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b/>
          <w:bCs/>
          <w:sz w:val="48"/>
          <w:szCs w:val="48"/>
        </w:rPr>
      </w:pPr>
    </w:p>
    <w:p>
      <w:pPr>
        <w:widowControl/>
        <w:spacing w:line="240" w:lineRule="atLeast"/>
        <w:ind w:firstLine="2940" w:firstLineChars="1400"/>
        <w:rPr>
          <w:b/>
          <w:sz w:val="36"/>
          <w:szCs w:val="36"/>
        </w:rPr>
      </w:pPr>
      <w:bookmarkStart w:id="0" w:name="_GoBack"/>
      <w:bookmarkEnd w:id="0"/>
      <w:r>
        <mc:AlternateContent>
          <mc:Choice Requires="wps">
            <w:drawing>
              <wp:anchor distT="0" distB="0" distL="114300" distR="114300" simplePos="0" relativeHeight="251661312" behindDoc="0" locked="0" layoutInCell="1" allowOverlap="1">
                <wp:simplePos x="0" y="0"/>
                <wp:positionH relativeFrom="column">
                  <wp:posOffset>5297805</wp:posOffset>
                </wp:positionH>
                <wp:positionV relativeFrom="paragraph">
                  <wp:posOffset>66040</wp:posOffset>
                </wp:positionV>
                <wp:extent cx="1551940" cy="297180"/>
                <wp:effectExtent l="7620" t="8255" r="21590" b="1841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551940" cy="297180"/>
                        </a:xfrm>
                        <a:prstGeom prst="rect">
                          <a:avLst/>
                        </a:prstGeom>
                        <a:solidFill>
                          <a:srgbClr val="FFFFFF"/>
                        </a:solidFill>
                        <a:ln w="15875">
                          <a:solidFill>
                            <a:srgbClr val="FFFFFF"/>
                          </a:solidFill>
                          <a:miter lim="800000"/>
                        </a:ln>
                        <a:effectLst/>
                      </wps:spPr>
                      <wps:txbx>
                        <w:txbxContent>
                          <w:p>
                            <w:pPr>
                              <w:spacing w:line="220" w:lineRule="exact"/>
                              <w:rPr>
                                <w:rFonts w:ascii="方正宋三_GBK" w:eastAsia="方正宋三_GBK"/>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7.15pt;margin-top:5.2pt;height:23.4pt;width:122.2pt;z-index:251661312;mso-width-relative:page;mso-height-relative:page;" fillcolor="#FFFFFF" filled="t" stroked="t" coordsize="21600,21600" o:gfxdata="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Ds6k752QAAAAoBAAAPAAAAAAAAAAEAIAAA&#10;ACIAAABkcnMvZG93bnJldi54bWxQSwECFAAUAAAACACHTuJAGhFxmUQCAACWBAAADgAAAAAAAAAB&#10;ACAAAAAoAQAAZHJzL2Uyb0RvYy54bWxQSwUGAAAAAAYABgBZAQAA3gUAAAAA&#10;">
                <v:fill on="t" focussize="0,0"/>
                <v:stroke weight="1.25pt" color="#FFFFFF" miterlimit="8" joinstyle="miter"/>
                <v:imagedata o:title=""/>
                <o:lock v:ext="edit" aspectratio="f"/>
                <v:textbox>
                  <w:txbxContent>
                    <w:p>
                      <w:pPr>
                        <w:spacing w:line="220" w:lineRule="exact"/>
                        <w:rPr>
                          <w:rFonts w:ascii="方正宋三_GBK" w:eastAsia="方正宋三_GBK"/>
                          <w:sz w:val="18"/>
                          <w:szCs w:val="18"/>
                        </w:rPr>
                      </w:pPr>
                    </w:p>
                  </w:txbxContent>
                </v:textbox>
              </v:shape>
            </w:pict>
          </mc:Fallback>
        </mc:AlternateContent>
      </w:r>
      <w:r>
        <w:rPr>
          <w:rFonts w:hint="eastAsia"/>
          <w:b/>
          <w:sz w:val="36"/>
          <w:szCs w:val="36"/>
        </w:rPr>
        <w:t>数字证书申请表与服务协议</w:t>
      </w:r>
      <w:r>
        <mc:AlternateContent>
          <mc:Choice Requires="wps">
            <w:drawing>
              <wp:anchor distT="0" distB="0" distL="114300" distR="114300" simplePos="0" relativeHeight="251659264" behindDoc="0" locked="0" layoutInCell="1" allowOverlap="1">
                <wp:simplePos x="0" y="0"/>
                <wp:positionH relativeFrom="column">
                  <wp:posOffset>5297805</wp:posOffset>
                </wp:positionH>
                <wp:positionV relativeFrom="paragraph">
                  <wp:posOffset>66040</wp:posOffset>
                </wp:positionV>
                <wp:extent cx="1551940" cy="297180"/>
                <wp:effectExtent l="7620" t="8255" r="21590" b="1841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551940" cy="297180"/>
                        </a:xfrm>
                        <a:prstGeom prst="rect">
                          <a:avLst/>
                        </a:prstGeom>
                        <a:solidFill>
                          <a:srgbClr val="FFFFFF"/>
                        </a:solidFill>
                        <a:ln w="15875">
                          <a:solidFill>
                            <a:srgbClr val="FFFFFF"/>
                          </a:solidFill>
                          <a:miter lim="800000"/>
                        </a:ln>
                        <a:effectLst/>
                      </wps:spPr>
                      <wps:txbx>
                        <w:txbxContent>
                          <w:p>
                            <w:pPr>
                              <w:spacing w:line="220" w:lineRule="exact"/>
                              <w:rPr>
                                <w:rFonts w:ascii="方正宋三_GBK" w:eastAsia="方正宋三_GBK"/>
                                <w:sz w:val="18"/>
                                <w:szCs w:val="18"/>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17.15pt;margin-top:5.2pt;height:23.4pt;width:122.2pt;z-index:251659264;mso-width-relative:page;mso-height-relative:page;" fillcolor="#FFFFFF" filled="t" stroked="t" coordsize="21600,21600" o:gfxdata="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OzqTvnZAAAACgEAAA8AAAAAAAAAAQAgAAAA&#10;IgAAAGRycy9kb3ducmV2LnhtbFBLAQIUABQAAAAIAIdO4kClMYLAQwIAAJYEAAAOAAAAAAAAAAEA&#10;IAAAACgBAABkcnMvZTJvRG9jLnhtbFBLBQYAAAAABgAGAFkBAADdBQAAAAA=&#10;">
                <v:fill on="t" focussize="0,0"/>
                <v:stroke weight="1.25pt" color="#FFFFFF" miterlimit="8" joinstyle="miter"/>
                <v:imagedata o:title=""/>
                <o:lock v:ext="edit" aspectratio="f"/>
                <v:textbox>
                  <w:txbxContent>
                    <w:p>
                      <w:pPr>
                        <w:spacing w:line="220" w:lineRule="exact"/>
                        <w:rPr>
                          <w:rFonts w:ascii="方正宋三_GBK" w:eastAsia="方正宋三_GBK"/>
                          <w:sz w:val="18"/>
                          <w:szCs w:val="18"/>
                        </w:rPr>
                      </w:pPr>
                    </w:p>
                  </w:txbxContent>
                </v:textbox>
              </v:shape>
            </w:pict>
          </mc:Fallback>
        </mc:AlternateConten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988"/>
        <w:gridCol w:w="613"/>
        <w:gridCol w:w="497"/>
        <w:gridCol w:w="468"/>
        <w:gridCol w:w="425"/>
        <w:gridCol w:w="425"/>
        <w:gridCol w:w="410"/>
        <w:gridCol w:w="441"/>
        <w:gridCol w:w="425"/>
        <w:gridCol w:w="425"/>
        <w:gridCol w:w="425"/>
        <w:gridCol w:w="567"/>
        <w:gridCol w:w="567"/>
        <w:gridCol w:w="634"/>
        <w:gridCol w:w="477"/>
        <w:gridCol w:w="517"/>
        <w:gridCol w:w="503"/>
        <w:gridCol w:w="492"/>
        <w:gridCol w:w="497"/>
        <w:gridCol w:w="497"/>
        <w:gridCol w:w="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exact"/>
          <w:jc w:val="center"/>
        </w:trPr>
        <w:tc>
          <w:tcPr>
            <w:tcW w:w="2029" w:type="dxa"/>
            <w:gridSpan w:val="3"/>
            <w:shd w:val="pct10" w:color="auto" w:fill="auto"/>
            <w:vAlign w:val="center"/>
          </w:tcPr>
          <w:p>
            <w:pPr>
              <w:jc w:val="left"/>
              <w:rPr>
                <w:b/>
              </w:rPr>
            </w:pPr>
            <w:r>
              <w:rPr>
                <w:rFonts w:hint="eastAsia"/>
                <w:b/>
              </w:rPr>
              <w:t>证书申请类型</w:t>
            </w:r>
          </w:p>
        </w:tc>
        <w:tc>
          <w:tcPr>
            <w:tcW w:w="9190" w:type="dxa"/>
            <w:gridSpan w:val="19"/>
            <w:shd w:val="pct10" w:color="auto" w:fill="auto"/>
            <w:vAlign w:val="center"/>
          </w:tcPr>
          <w:p>
            <w:r>
              <w:rPr>
                <w:rFonts w:hint="eastAsia" w:ascii="宋体" w:hAnsi="宋体"/>
              </w:rPr>
              <w:t>█</w:t>
            </w:r>
            <w:r>
              <w:rPr>
                <w:rFonts w:hint="eastAsia"/>
              </w:rPr>
              <w:t xml:space="preserve">初次办理         　　　     □丢失补办                   </w:t>
            </w:r>
            <w:r>
              <w:rPr>
                <w:rFonts w:hint="eastAsia" w:ascii="宋体" w:hAnsi="宋体"/>
              </w:rPr>
              <w:t>□</w:t>
            </w:r>
            <w:r>
              <w:rPr>
                <w:rFonts w:hint="eastAsia"/>
              </w:rPr>
              <w:t>信息变更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0" w:hRule="exact"/>
          <w:jc w:val="center"/>
        </w:trPr>
        <w:tc>
          <w:tcPr>
            <w:tcW w:w="2029" w:type="dxa"/>
            <w:gridSpan w:val="3"/>
            <w:vAlign w:val="center"/>
          </w:tcPr>
          <w:p>
            <w:pPr>
              <w:jc w:val="left"/>
              <w:rPr>
                <w:b/>
              </w:rPr>
            </w:pPr>
            <w:r>
              <w:rPr>
                <w:rFonts w:hint="eastAsia"/>
                <w:b/>
              </w:rPr>
              <w:t>单位名称</w:t>
            </w:r>
          </w:p>
        </w:tc>
        <w:tc>
          <w:tcPr>
            <w:tcW w:w="3941" w:type="dxa"/>
            <w:gridSpan w:val="9"/>
            <w:vAlign w:val="center"/>
          </w:tcPr>
          <w:p/>
        </w:tc>
        <w:tc>
          <w:tcPr>
            <w:tcW w:w="1134" w:type="dxa"/>
            <w:gridSpan w:val="2"/>
            <w:vAlign w:val="center"/>
          </w:tcPr>
          <w:p>
            <w:pPr>
              <w:rPr>
                <w:b/>
              </w:rPr>
            </w:pPr>
            <w:r>
              <w:rPr>
                <w:rFonts w:hint="eastAsia"/>
                <w:b/>
              </w:rPr>
              <w:t>所属旗区</w:t>
            </w:r>
          </w:p>
        </w:tc>
        <w:tc>
          <w:tcPr>
            <w:tcW w:w="4115" w:type="dxa"/>
            <w:gridSpan w:val="8"/>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4" w:hRule="exact"/>
          <w:jc w:val="center"/>
        </w:trPr>
        <w:tc>
          <w:tcPr>
            <w:tcW w:w="2526" w:type="dxa"/>
            <w:gridSpan w:val="4"/>
            <w:vAlign w:val="center"/>
          </w:tcPr>
          <w:p>
            <w:pPr>
              <w:spacing w:line="440" w:lineRule="exact"/>
              <w:jc w:val="center"/>
              <w:rPr>
                <w:szCs w:val="21"/>
              </w:rPr>
            </w:pPr>
            <w:r>
              <w:rPr>
                <w:rFonts w:hint="eastAsia"/>
                <w:b/>
              </w:rPr>
              <w:t>统一社会信用代码</w:t>
            </w:r>
          </w:p>
        </w:tc>
        <w:tc>
          <w:tcPr>
            <w:tcW w:w="468" w:type="dxa"/>
            <w:vAlign w:val="center"/>
          </w:tcPr>
          <w:p>
            <w:pPr>
              <w:spacing w:line="440" w:lineRule="exact"/>
              <w:jc w:val="center"/>
              <w:rPr>
                <w:szCs w:val="21"/>
              </w:rPr>
            </w:pPr>
          </w:p>
        </w:tc>
        <w:tc>
          <w:tcPr>
            <w:tcW w:w="425" w:type="dxa"/>
            <w:vAlign w:val="center"/>
          </w:tcPr>
          <w:p>
            <w:pPr>
              <w:spacing w:line="440" w:lineRule="exact"/>
              <w:jc w:val="center"/>
              <w:rPr>
                <w:szCs w:val="21"/>
              </w:rPr>
            </w:pPr>
          </w:p>
        </w:tc>
        <w:tc>
          <w:tcPr>
            <w:tcW w:w="425" w:type="dxa"/>
            <w:vAlign w:val="center"/>
          </w:tcPr>
          <w:p>
            <w:pPr>
              <w:spacing w:line="440" w:lineRule="exact"/>
              <w:jc w:val="center"/>
              <w:rPr>
                <w:szCs w:val="21"/>
              </w:rPr>
            </w:pPr>
          </w:p>
        </w:tc>
        <w:tc>
          <w:tcPr>
            <w:tcW w:w="410" w:type="dxa"/>
            <w:vAlign w:val="center"/>
          </w:tcPr>
          <w:p>
            <w:pPr>
              <w:spacing w:line="440" w:lineRule="exact"/>
              <w:jc w:val="center"/>
              <w:rPr>
                <w:szCs w:val="21"/>
              </w:rPr>
            </w:pPr>
          </w:p>
        </w:tc>
        <w:tc>
          <w:tcPr>
            <w:tcW w:w="441" w:type="dxa"/>
            <w:vAlign w:val="center"/>
          </w:tcPr>
          <w:p>
            <w:pPr>
              <w:spacing w:line="440" w:lineRule="exact"/>
              <w:jc w:val="center"/>
              <w:rPr>
                <w:szCs w:val="21"/>
              </w:rPr>
            </w:pPr>
          </w:p>
        </w:tc>
        <w:tc>
          <w:tcPr>
            <w:tcW w:w="425" w:type="dxa"/>
            <w:vAlign w:val="center"/>
          </w:tcPr>
          <w:p>
            <w:pPr>
              <w:spacing w:line="440" w:lineRule="exact"/>
              <w:jc w:val="center"/>
              <w:rPr>
                <w:szCs w:val="21"/>
              </w:rPr>
            </w:pPr>
          </w:p>
        </w:tc>
        <w:tc>
          <w:tcPr>
            <w:tcW w:w="425" w:type="dxa"/>
            <w:vAlign w:val="center"/>
          </w:tcPr>
          <w:p>
            <w:pPr>
              <w:spacing w:line="440" w:lineRule="exact"/>
              <w:jc w:val="center"/>
              <w:rPr>
                <w:szCs w:val="21"/>
              </w:rPr>
            </w:pPr>
          </w:p>
        </w:tc>
        <w:tc>
          <w:tcPr>
            <w:tcW w:w="425" w:type="dxa"/>
            <w:vAlign w:val="center"/>
          </w:tcPr>
          <w:p>
            <w:pPr>
              <w:spacing w:line="440" w:lineRule="exact"/>
              <w:jc w:val="center"/>
              <w:rPr>
                <w:szCs w:val="21"/>
              </w:rPr>
            </w:pPr>
          </w:p>
        </w:tc>
        <w:tc>
          <w:tcPr>
            <w:tcW w:w="567" w:type="dxa"/>
            <w:vAlign w:val="center"/>
          </w:tcPr>
          <w:p>
            <w:pPr>
              <w:spacing w:line="440" w:lineRule="exact"/>
              <w:jc w:val="center"/>
              <w:rPr>
                <w:szCs w:val="21"/>
              </w:rPr>
            </w:pPr>
          </w:p>
        </w:tc>
        <w:tc>
          <w:tcPr>
            <w:tcW w:w="567" w:type="dxa"/>
            <w:vAlign w:val="center"/>
          </w:tcPr>
          <w:p>
            <w:pPr>
              <w:spacing w:line="440" w:lineRule="exact"/>
              <w:jc w:val="center"/>
              <w:rPr>
                <w:szCs w:val="21"/>
              </w:rPr>
            </w:pPr>
          </w:p>
        </w:tc>
        <w:tc>
          <w:tcPr>
            <w:tcW w:w="634" w:type="dxa"/>
            <w:vAlign w:val="center"/>
          </w:tcPr>
          <w:p>
            <w:pPr>
              <w:spacing w:line="440" w:lineRule="exact"/>
              <w:jc w:val="center"/>
              <w:rPr>
                <w:szCs w:val="21"/>
              </w:rPr>
            </w:pPr>
          </w:p>
        </w:tc>
        <w:tc>
          <w:tcPr>
            <w:tcW w:w="477" w:type="dxa"/>
            <w:vAlign w:val="center"/>
          </w:tcPr>
          <w:p>
            <w:pPr>
              <w:spacing w:line="440" w:lineRule="exact"/>
              <w:rPr>
                <w:szCs w:val="21"/>
              </w:rPr>
            </w:pPr>
          </w:p>
        </w:tc>
        <w:tc>
          <w:tcPr>
            <w:tcW w:w="517" w:type="dxa"/>
            <w:vAlign w:val="center"/>
          </w:tcPr>
          <w:p>
            <w:pPr>
              <w:spacing w:line="440" w:lineRule="exact"/>
              <w:rPr>
                <w:szCs w:val="21"/>
              </w:rPr>
            </w:pPr>
          </w:p>
        </w:tc>
        <w:tc>
          <w:tcPr>
            <w:tcW w:w="503" w:type="dxa"/>
            <w:vAlign w:val="center"/>
          </w:tcPr>
          <w:p>
            <w:pPr>
              <w:spacing w:line="440" w:lineRule="exact"/>
              <w:rPr>
                <w:szCs w:val="21"/>
              </w:rPr>
            </w:pPr>
          </w:p>
        </w:tc>
        <w:tc>
          <w:tcPr>
            <w:tcW w:w="492" w:type="dxa"/>
            <w:vAlign w:val="center"/>
          </w:tcPr>
          <w:p>
            <w:pPr>
              <w:spacing w:line="440" w:lineRule="exact"/>
              <w:rPr>
                <w:szCs w:val="21"/>
              </w:rPr>
            </w:pPr>
          </w:p>
        </w:tc>
        <w:tc>
          <w:tcPr>
            <w:tcW w:w="497" w:type="dxa"/>
            <w:vAlign w:val="center"/>
          </w:tcPr>
          <w:p>
            <w:pPr>
              <w:spacing w:line="440" w:lineRule="exact"/>
              <w:jc w:val="center"/>
              <w:rPr>
                <w:szCs w:val="21"/>
              </w:rPr>
            </w:pPr>
          </w:p>
        </w:tc>
        <w:tc>
          <w:tcPr>
            <w:tcW w:w="497" w:type="dxa"/>
            <w:vAlign w:val="center"/>
          </w:tcPr>
          <w:p>
            <w:pPr>
              <w:spacing w:line="440" w:lineRule="exact"/>
              <w:jc w:val="center"/>
              <w:rPr>
                <w:szCs w:val="21"/>
              </w:rPr>
            </w:pPr>
          </w:p>
        </w:tc>
        <w:tc>
          <w:tcPr>
            <w:tcW w:w="498" w:type="dxa"/>
            <w:vAlign w:val="center"/>
          </w:tcPr>
          <w:p>
            <w:pPr>
              <w:spacing w:line="4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exact"/>
          <w:jc w:val="center"/>
        </w:trPr>
        <w:tc>
          <w:tcPr>
            <w:tcW w:w="2029" w:type="dxa"/>
            <w:gridSpan w:val="3"/>
            <w:vAlign w:val="center"/>
          </w:tcPr>
          <w:p>
            <w:pPr>
              <w:jc w:val="left"/>
              <w:rPr>
                <w:b/>
              </w:rPr>
            </w:pPr>
            <w:r>
              <w:rPr>
                <w:rFonts w:hint="eastAsia"/>
                <w:b/>
              </w:rPr>
              <w:t>详细邮寄地址</w:t>
            </w:r>
          </w:p>
        </w:tc>
        <w:tc>
          <w:tcPr>
            <w:tcW w:w="6186" w:type="dxa"/>
            <w:gridSpan w:val="13"/>
            <w:vAlign w:val="center"/>
          </w:tcPr>
          <w:p>
            <w:pPr>
              <w:spacing w:line="440" w:lineRule="exact"/>
              <w:rPr>
                <w:szCs w:val="21"/>
              </w:rPr>
            </w:pPr>
            <w:r>
              <w:rPr>
                <w:rFonts w:hint="eastAsia"/>
                <w:b/>
              </w:rPr>
              <w:t>　　　　　　　　　　　　　　　　　　　　　　　　　　　　邮编</w:t>
            </w:r>
          </w:p>
        </w:tc>
        <w:tc>
          <w:tcPr>
            <w:tcW w:w="1020" w:type="dxa"/>
            <w:gridSpan w:val="2"/>
            <w:vAlign w:val="center"/>
          </w:tcPr>
          <w:p>
            <w:pPr>
              <w:spacing w:line="440" w:lineRule="exact"/>
              <w:rPr>
                <w:b/>
              </w:rPr>
            </w:pPr>
            <w:r>
              <w:rPr>
                <w:rFonts w:hint="eastAsia"/>
                <w:b/>
              </w:rPr>
              <w:t>邮编</w:t>
            </w:r>
          </w:p>
        </w:tc>
        <w:tc>
          <w:tcPr>
            <w:tcW w:w="1984" w:type="dxa"/>
            <w:gridSpan w:val="4"/>
            <w:vAlign w:val="center"/>
          </w:tcPr>
          <w:p>
            <w:pPr>
              <w:spacing w:line="440" w:lineRule="exact"/>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jc w:val="center"/>
        </w:trPr>
        <w:tc>
          <w:tcPr>
            <w:tcW w:w="11219" w:type="dxa"/>
            <w:gridSpan w:val="22"/>
            <w:tcBorders>
              <w:bottom w:val="single" w:color="auto" w:sz="4" w:space="0"/>
            </w:tcBorders>
            <w:shd w:val="pct10" w:color="auto" w:fill="auto"/>
            <w:vAlign w:val="center"/>
          </w:tcPr>
          <w:p>
            <w:pPr>
              <w:tabs>
                <w:tab w:val="left" w:pos="5572"/>
                <w:tab w:val="left" w:pos="5939"/>
                <w:tab w:val="left" w:pos="6112"/>
                <w:tab w:val="left" w:pos="6832"/>
              </w:tabs>
              <w:rPr>
                <w:rFonts w:ascii="宋体" w:hAnsi="宋体"/>
                <w:b/>
                <w:szCs w:val="21"/>
              </w:rPr>
            </w:pPr>
            <w:r>
              <w:drawing>
                <wp:anchor distT="0" distB="0" distL="114300" distR="114300" simplePos="0" relativeHeight="251660288" behindDoc="0" locked="0" layoutInCell="1" allowOverlap="1">
                  <wp:simplePos x="0" y="0"/>
                  <wp:positionH relativeFrom="column">
                    <wp:posOffset>4857750</wp:posOffset>
                  </wp:positionH>
                  <wp:positionV relativeFrom="paragraph">
                    <wp:posOffset>47625</wp:posOffset>
                  </wp:positionV>
                  <wp:extent cx="1239520" cy="1239520"/>
                  <wp:effectExtent l="2540" t="0" r="34290" b="15240"/>
                  <wp:wrapNone/>
                  <wp:docPr id="1" name="图片 6" descr="未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未标题-1"/>
                          <pic:cNvPicPr>
                            <a:picLocks noChangeAspect="1"/>
                          </pic:cNvPicPr>
                        </pic:nvPicPr>
                        <pic:blipFill>
                          <a:blip r:embed="rId4">
                            <a:clrChange>
                              <a:clrFrom>
                                <a:srgbClr val="FDFDFD"/>
                              </a:clrFrom>
                              <a:clrTo>
                                <a:srgbClr val="FDFDFD">
                                  <a:alpha val="0"/>
                                </a:srgbClr>
                              </a:clrTo>
                            </a:clrChange>
                          </a:blip>
                          <a:stretch>
                            <a:fillRect/>
                          </a:stretch>
                        </pic:blipFill>
                        <pic:spPr>
                          <a:xfrm rot="600000">
                            <a:off x="0" y="0"/>
                            <a:ext cx="1239520" cy="1239520"/>
                          </a:xfrm>
                          <a:prstGeom prst="rect">
                            <a:avLst/>
                          </a:prstGeom>
                          <a:noFill/>
                          <a:ln>
                            <a:noFill/>
                          </a:ln>
                        </pic:spPr>
                      </pic:pic>
                    </a:graphicData>
                  </a:graphic>
                </wp:anchor>
              </w:drawing>
            </w:r>
            <w:r>
              <w:rPr>
                <w:rFonts w:hint="eastAsia"/>
                <w:b/>
                <w:szCs w:val="21"/>
              </w:rPr>
              <w:t xml:space="preserve">联系人姓名:              联系方式：                邮箱（用于邮寄电子发票）：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46" w:hRule="atLeast"/>
          <w:jc w:val="center"/>
        </w:trPr>
        <w:tc>
          <w:tcPr>
            <w:tcW w:w="428" w:type="dxa"/>
            <w:shd w:val="pct10" w:color="auto" w:fill="auto"/>
            <w:vAlign w:val="center"/>
          </w:tcPr>
          <w:p>
            <w:pPr>
              <w:tabs>
                <w:tab w:val="left" w:pos="5572"/>
                <w:tab w:val="left" w:pos="5939"/>
                <w:tab w:val="left" w:pos="6112"/>
                <w:tab w:val="left" w:pos="6832"/>
              </w:tabs>
              <w:jc w:val="center"/>
              <w:rPr>
                <w:b/>
                <w:szCs w:val="21"/>
              </w:rPr>
            </w:pPr>
            <w:r>
              <w:rPr>
                <w:rFonts w:hint="eastAsia"/>
                <w:b/>
                <w:szCs w:val="21"/>
              </w:rPr>
              <w:t>数字证书服务协议</w:t>
            </w:r>
          </w:p>
          <w:p>
            <w:pPr>
              <w:spacing w:line="208" w:lineRule="exact"/>
              <w:rPr>
                <w:rFonts w:ascii="宋体" w:hAnsi="宋体"/>
                <w:color w:val="000000"/>
                <w:sz w:val="15"/>
                <w:szCs w:val="15"/>
              </w:rPr>
            </w:pPr>
          </w:p>
        </w:tc>
        <w:tc>
          <w:tcPr>
            <w:tcW w:w="10791" w:type="dxa"/>
            <w:gridSpan w:val="21"/>
            <w:vAlign w:val="center"/>
          </w:tcPr>
          <w:p>
            <w:pPr>
              <w:topLinePunct/>
              <w:spacing w:line="240" w:lineRule="atLeast"/>
              <w:rPr>
                <w:b/>
                <w:sz w:val="18"/>
                <w:szCs w:val="18"/>
              </w:rPr>
            </w:pPr>
            <w:r>
              <w:rPr>
                <w:rFonts w:hint="eastAsia"/>
                <w:b/>
                <w:sz w:val="18"/>
                <w:szCs w:val="18"/>
              </w:rPr>
              <w:t>甲方：                                                             乙方：内蒙古数字证书认证有限公司</w:t>
            </w:r>
          </w:p>
          <w:p>
            <w:pPr>
              <w:spacing w:line="208" w:lineRule="exact"/>
              <w:rPr>
                <w:rFonts w:ascii="宋体" w:hAnsi="宋体"/>
                <w:color w:val="000000"/>
                <w:sz w:val="18"/>
                <w:szCs w:val="18"/>
              </w:rPr>
            </w:pPr>
            <w:r>
              <w:rPr>
                <w:rFonts w:hint="eastAsia" w:ascii="宋体" w:hAnsi="宋体"/>
                <w:color w:val="000000"/>
                <w:sz w:val="18"/>
                <w:szCs w:val="18"/>
              </w:rPr>
              <w:t>甲方通过使用数字证书获得乙方提供的电子认证服务，成为乙方电子认证体系不可分割的部分，为进一步明确双方的权利和义务，根据《中华人民共和国电子签名法》、《电子认证服务管理办法》的规定，</w:t>
            </w:r>
            <w:r>
              <w:rPr>
                <w:rFonts w:ascii="宋体" w:hAnsi="宋体"/>
                <w:color w:val="000000"/>
                <w:sz w:val="18"/>
                <w:szCs w:val="18"/>
              </w:rPr>
              <w:t>在平等自愿、协商一致的基础上</w:t>
            </w:r>
            <w:r>
              <w:rPr>
                <w:rFonts w:hint="eastAsia" w:ascii="宋体" w:hAnsi="宋体"/>
                <w:color w:val="000000"/>
                <w:sz w:val="18"/>
                <w:szCs w:val="18"/>
              </w:rPr>
              <w:t>签订如下：</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第一条</w:t>
            </w:r>
            <w:r>
              <w:rPr>
                <w:rFonts w:hint="eastAsia" w:ascii="宋体" w:hAnsi="宋体"/>
                <w:color w:val="000000"/>
                <w:sz w:val="18"/>
                <w:szCs w:val="18"/>
              </w:rPr>
              <w:t xml:space="preserve">  甲方的证书信息在证书有效期限内变更的，应当及时书面告知乙方，并终止使用该证书。</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第二条</w:t>
            </w:r>
            <w:r>
              <w:rPr>
                <w:rFonts w:hint="eastAsia" w:ascii="宋体" w:hAnsi="宋体"/>
                <w:color w:val="000000"/>
                <w:sz w:val="18"/>
                <w:szCs w:val="18"/>
              </w:rPr>
              <w:t xml:space="preserve">  甲方同意乙方向有关部门和个人核实甲方的信息。乙方有权合法地收集、处理、传递及应用甲方的资料，并按照国家有关规定及本合同的约定对甲方资料保密。</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第三条</w:t>
            </w:r>
            <w:r>
              <w:rPr>
                <w:rFonts w:hint="eastAsia" w:ascii="宋体" w:hAnsi="宋体"/>
                <w:color w:val="000000"/>
                <w:sz w:val="18"/>
                <w:szCs w:val="18"/>
              </w:rPr>
              <w:t xml:space="preserve">  甲方对证书享有独立的使用权。甲方使用证书产生的权利，由甲方享有；甲方使用证书产生的义务和责任，由甲方承担。</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第四条</w:t>
            </w:r>
            <w:r>
              <w:rPr>
                <w:rFonts w:hint="eastAsia" w:ascii="宋体" w:hAnsi="宋体"/>
                <w:color w:val="000000"/>
                <w:sz w:val="18"/>
                <w:szCs w:val="18"/>
              </w:rPr>
              <w:t xml:space="preserve">  证书有效期限届满，甲方需要继续使用的，应当向乙方办理证书更新手续。</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第五条</w:t>
            </w:r>
            <w:r>
              <w:rPr>
                <w:rFonts w:hint="eastAsia" w:ascii="宋体" w:hAnsi="宋体"/>
                <w:color w:val="000000"/>
                <w:sz w:val="18"/>
                <w:szCs w:val="18"/>
              </w:rPr>
              <w:t xml:space="preserve">  甲方联系人电话有变动时应当告知乙方，便于乙方通知甲方关于证书相关事宜。由于甲方联系电话变动而接收不到乙方通知的后果由甲方承担。</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第六条</w:t>
            </w:r>
            <w:r>
              <w:rPr>
                <w:rFonts w:hint="eastAsia" w:ascii="宋体" w:hAnsi="宋体"/>
                <w:color w:val="000000"/>
                <w:sz w:val="18"/>
                <w:szCs w:val="18"/>
              </w:rPr>
              <w:t xml:space="preserve">  甲方应当妥善保管证书私钥。因甲方原因致使证书私钥泄露、损毁或者丢失的，损失由甲方承担。</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第七条</w:t>
            </w:r>
            <w:r>
              <w:rPr>
                <w:rFonts w:hint="eastAsia" w:ascii="宋体" w:hAnsi="宋体"/>
                <w:color w:val="000000"/>
                <w:sz w:val="18"/>
                <w:szCs w:val="18"/>
              </w:rPr>
              <w:t xml:space="preserve">  证书私钥在证书有效期内损毁、丢失、泄露的，甲方应当及时向乙方申请办理吊销手续。吊销自手续办妥时起生效。吊销生效前发生的损失由甲方承担。</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第八条</w:t>
            </w:r>
            <w:r>
              <w:rPr>
                <w:rFonts w:hint="eastAsia" w:ascii="宋体" w:hAnsi="宋体"/>
                <w:color w:val="000000"/>
                <w:sz w:val="18"/>
                <w:szCs w:val="18"/>
              </w:rPr>
              <w:t xml:space="preserve">  甲方有下列情形之一，乙方有权吊销证书并不承担任何责任。由此给乙方造成损失的，甲方应当向乙方承担赔偿责任：</w:t>
            </w:r>
          </w:p>
          <w:p>
            <w:pPr>
              <w:spacing w:line="208" w:lineRule="exact"/>
              <w:rPr>
                <w:rFonts w:ascii="宋体" w:hAnsi="宋体"/>
                <w:color w:val="000000"/>
                <w:sz w:val="18"/>
                <w:szCs w:val="18"/>
              </w:rPr>
            </w:pPr>
            <w:r>
              <w:rPr>
                <w:rFonts w:hint="eastAsia" w:ascii="宋体" w:hAnsi="宋体"/>
                <w:color w:val="000000"/>
                <w:sz w:val="18"/>
                <w:szCs w:val="18"/>
              </w:rPr>
              <w:t>1、甲方向乙方提供的资料或者信息不真实、不完整或者不准确的。2、甲方证书的信息有变更，未终止使用该证书并通知乙方的。3、甲方知悉证书私钥已经丢失或者可能已经丢失时，未终止使用该证书并通知乙方的。4、甲方超过证书的有效期限使用证书的。5、甲方使用证书用于违法、犯罪活动的。</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第九条</w:t>
            </w:r>
            <w:r>
              <w:rPr>
                <w:rFonts w:hint="eastAsia" w:ascii="宋体" w:hAnsi="宋体"/>
                <w:color w:val="000000"/>
                <w:sz w:val="18"/>
                <w:szCs w:val="18"/>
              </w:rPr>
              <w:t xml:space="preserve">  因设备故障、电力故障及通讯故障或者电脑病毒、自然灾害等因素造成甲方损失的，乙方不承担任何责任。由于不可抗力，导致本合同不能履行的，双方不需要承担违约责任。</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第十条</w:t>
            </w:r>
            <w:r>
              <w:rPr>
                <w:rFonts w:hint="eastAsia" w:ascii="宋体" w:hAnsi="宋体"/>
                <w:color w:val="000000"/>
                <w:sz w:val="18"/>
                <w:szCs w:val="18"/>
              </w:rPr>
              <w:t xml:space="preserve">  乙方有下列情形并对甲方造成损失的，乙方向甲方承担赔偿责任：</w:t>
            </w:r>
          </w:p>
          <w:p>
            <w:pPr>
              <w:spacing w:line="208" w:lineRule="exact"/>
              <w:rPr>
                <w:rFonts w:ascii="宋体" w:hAnsi="宋体"/>
                <w:color w:val="000000"/>
                <w:sz w:val="18"/>
                <w:szCs w:val="18"/>
              </w:rPr>
            </w:pPr>
            <w:r>
              <w:rPr>
                <w:rFonts w:hint="eastAsia" w:ascii="宋体" w:hAnsi="宋体"/>
                <w:color w:val="000000"/>
                <w:sz w:val="18"/>
                <w:szCs w:val="18"/>
              </w:rPr>
              <w:t>1、由于乙方原因导致将甲方证书签发给甲方以外的第三方的。2、由于乙方原因导致甲方证书中的信息错误的。3、由于乙方原因导致证书私钥被破译的。</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第十一条</w:t>
            </w:r>
            <w:r>
              <w:rPr>
                <w:rFonts w:hint="eastAsia" w:ascii="宋体" w:hAnsi="宋体"/>
                <w:color w:val="000000"/>
                <w:sz w:val="18"/>
                <w:szCs w:val="18"/>
              </w:rPr>
              <w:t xml:space="preserve">  甲方应当在本合同第十四条规定的情形出现之日起两年内向乙方提出赔付申请。逾期不申请的，视为甲方放弃请求乙方赔付的权利。</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第十二条</w:t>
            </w:r>
            <w:r>
              <w:rPr>
                <w:rFonts w:hint="eastAsia" w:ascii="宋体" w:hAnsi="宋体"/>
                <w:color w:val="000000"/>
                <w:sz w:val="18"/>
                <w:szCs w:val="18"/>
              </w:rPr>
              <w:t xml:space="preserve">  甲方向乙方提出赔付申请时，应当提交下列材料并协助乙方完成相应的调查工作：</w:t>
            </w:r>
          </w:p>
          <w:p>
            <w:pPr>
              <w:spacing w:line="208" w:lineRule="exact"/>
              <w:rPr>
                <w:rFonts w:ascii="宋体" w:hAnsi="宋体"/>
                <w:color w:val="000000"/>
                <w:sz w:val="18"/>
                <w:szCs w:val="18"/>
              </w:rPr>
            </w:pPr>
            <w:r>
              <w:rPr>
                <w:rFonts w:hint="eastAsia" w:ascii="宋体" w:hAnsi="宋体"/>
                <w:color w:val="000000"/>
                <w:sz w:val="18"/>
                <w:szCs w:val="18"/>
              </w:rPr>
              <w:t>1、能够证明甲方身份的材料，如：身份证、护照、企业法人营业执照、税务登记证等。2、能够证明甲方遭受损失的材料。3、能够证明乙方有过错的材料。4、其他应当提交的材料。</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第十三条</w:t>
            </w:r>
            <w:r>
              <w:rPr>
                <w:rFonts w:hint="eastAsia" w:ascii="宋体" w:hAnsi="宋体"/>
                <w:color w:val="000000"/>
                <w:sz w:val="18"/>
                <w:szCs w:val="18"/>
              </w:rPr>
              <w:t xml:space="preserve">  乙方将根据国家有关法律的规定，依从严谨、安全的保密原则，妥善保管甲方提交的资料。除下列情形外，乙方不会向第三方泄露甲方的资料：</w:t>
            </w:r>
          </w:p>
          <w:p>
            <w:pPr>
              <w:spacing w:line="208" w:lineRule="exact"/>
              <w:rPr>
                <w:rFonts w:ascii="宋体" w:hAnsi="宋体"/>
                <w:color w:val="000000"/>
                <w:sz w:val="18"/>
                <w:szCs w:val="18"/>
              </w:rPr>
            </w:pPr>
            <w:r>
              <w:rPr>
                <w:rFonts w:hint="eastAsia" w:ascii="宋体" w:hAnsi="宋体"/>
                <w:color w:val="000000"/>
                <w:sz w:val="18"/>
                <w:szCs w:val="18"/>
              </w:rPr>
              <w:t>1、经过甲方同意提供的。2、根据执法单位的要求或为公共目的向相关单位提供的。3、根据有关法律、法规、证券交易所规则等要求向政府、证券交易所或其他监管机构、乙方的法律、会计、商业及其他顾问、雇员提供的。4、其他乙方依法应当提供的。</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第十四条</w:t>
            </w:r>
            <w:r>
              <w:rPr>
                <w:rFonts w:hint="eastAsia" w:ascii="宋体" w:hAnsi="宋体"/>
                <w:color w:val="000000"/>
                <w:sz w:val="18"/>
                <w:szCs w:val="18"/>
              </w:rPr>
              <w:t xml:space="preserve">  乙方有权以在互联网上公开发布的方式修改本合同的条款，甲方如拒绝修改，应在乙方公布的期限内向乙方提出异议并与乙方协商达成一致。否则视为甲方接受修改。</w:t>
            </w:r>
          </w:p>
          <w:p>
            <w:pPr>
              <w:spacing w:line="208" w:lineRule="exact"/>
              <w:ind w:left="1"/>
              <w:rPr>
                <w:rFonts w:ascii="宋体" w:hAnsi="宋体"/>
                <w:color w:val="000000"/>
                <w:sz w:val="18"/>
                <w:szCs w:val="18"/>
              </w:rPr>
            </w:pPr>
            <w:r>
              <w:rPr>
                <w:rFonts w:hint="eastAsia" w:ascii="方正黑体_GBK" w:hAnsi="宋体" w:eastAsia="方正黑体_GBK"/>
                <w:color w:val="000000"/>
                <w:sz w:val="18"/>
                <w:szCs w:val="18"/>
              </w:rPr>
              <w:t>第十五条</w:t>
            </w:r>
            <w:r>
              <w:rPr>
                <w:rFonts w:hint="eastAsia" w:ascii="宋体" w:hAnsi="宋体"/>
                <w:color w:val="000000"/>
                <w:sz w:val="18"/>
                <w:szCs w:val="18"/>
              </w:rPr>
              <w:t xml:space="preserve">  有下列情形之一的，本合同终止：1、甲方证书期限届满。2、甲方证书被吊销。3、甲方向乙方申请终止本合同，乙方同意的。4、双方协商终止本合同的。5、依据法律、法规等规定，本合同应当终止的。</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第十六条</w:t>
            </w:r>
            <w:r>
              <w:rPr>
                <w:rFonts w:hint="eastAsia" w:ascii="宋体" w:hAnsi="宋体"/>
                <w:color w:val="000000"/>
                <w:sz w:val="18"/>
                <w:szCs w:val="18"/>
              </w:rPr>
              <w:t xml:space="preserve">  本合同所称“乙方的损失”包括但不限于乙方向证书依赖方支付的赔付金额、乙方履行赔付责任过程中产生的调查费、交通费等合理费用。</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第十七条</w:t>
            </w:r>
            <w:r>
              <w:rPr>
                <w:rFonts w:hint="eastAsia" w:ascii="宋体" w:hAnsi="宋体"/>
                <w:color w:val="000000"/>
                <w:sz w:val="18"/>
                <w:szCs w:val="18"/>
              </w:rPr>
              <w:t xml:space="preserve">  本合同的有效期限为证书的有效期限。证书期限届满，甲方更新证书的，本合同有效期限顺延至证书更新期限届满日。</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第十八条</w:t>
            </w:r>
            <w:r>
              <w:rPr>
                <w:rFonts w:hint="eastAsia" w:ascii="宋体" w:hAnsi="宋体"/>
                <w:color w:val="000000"/>
                <w:sz w:val="18"/>
                <w:szCs w:val="18"/>
              </w:rPr>
              <w:t xml:space="preserve">  乙方应为甲方提供5*8技术支持及客户服务的义务。</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第十九条</w:t>
            </w:r>
            <w:r>
              <w:rPr>
                <w:rFonts w:hint="eastAsia" w:ascii="宋体" w:hAnsi="宋体"/>
                <w:color w:val="000000"/>
                <w:sz w:val="18"/>
                <w:szCs w:val="18"/>
              </w:rPr>
              <w:t xml:space="preserve">  双方对本服务合同之条款发生争议时，应首先本着友好协商的原则解决。若协商不成的，任何一方可以请求有管辖权的人民法院依法对所争议的事项问答题做出裁决。</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第二十条</w:t>
            </w:r>
            <w:r>
              <w:rPr>
                <w:rFonts w:hint="eastAsia" w:ascii="宋体" w:hAnsi="宋体"/>
                <w:color w:val="000000"/>
                <w:sz w:val="18"/>
                <w:szCs w:val="18"/>
              </w:rPr>
              <w:t xml:space="preserve">  本合同自双方签字盖章之日起生效。</w:t>
            </w:r>
          </w:p>
          <w:p>
            <w:pPr>
              <w:spacing w:line="208" w:lineRule="exact"/>
              <w:rPr>
                <w:rFonts w:ascii="宋体" w:hAnsi="宋体"/>
                <w:color w:val="000000"/>
                <w:sz w:val="18"/>
                <w:szCs w:val="18"/>
              </w:rPr>
            </w:pPr>
            <w:r>
              <w:rPr>
                <w:rFonts w:hint="eastAsia" w:ascii="方正黑体_GBK" w:hAnsi="宋体" w:eastAsia="方正黑体_GBK"/>
                <w:color w:val="000000"/>
                <w:sz w:val="18"/>
                <w:szCs w:val="18"/>
              </w:rPr>
              <w:t>第二十一条</w:t>
            </w:r>
            <w:r>
              <w:rPr>
                <w:rFonts w:hint="eastAsia" w:ascii="宋体" w:hAnsi="宋体"/>
                <w:color w:val="000000"/>
                <w:sz w:val="18"/>
                <w:szCs w:val="18"/>
              </w:rPr>
              <w:t xml:space="preserve">  </w:t>
            </w:r>
            <w:r>
              <w:rPr>
                <w:rFonts w:hint="eastAsia" w:ascii="宋体" w:hAnsi="宋体"/>
                <w:color w:val="FF0000"/>
                <w:sz w:val="18"/>
                <w:szCs w:val="18"/>
              </w:rPr>
              <w:t>本合同一式两份，甲、乙双方各执一份，具有同等法律效力。</w:t>
            </w:r>
            <w:r>
              <w:rPr>
                <w:rFonts w:hint="eastAsia" w:ascii="宋体" w:hAnsi="宋体"/>
                <w:color w:val="000000"/>
                <w:sz w:val="18"/>
                <w:szCs w:val="18"/>
              </w:rPr>
              <w:t xml:space="preserve">      </w:t>
            </w:r>
            <w:r>
              <w:rPr>
                <w:rFonts w:hint="eastAsia" w:ascii="宋体" w:hAnsi="宋体"/>
                <w:color w:val="000000"/>
                <w:sz w:val="15"/>
                <w:szCs w:val="15"/>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29" w:hRule="exact"/>
          <w:jc w:val="center"/>
        </w:trPr>
        <w:tc>
          <w:tcPr>
            <w:tcW w:w="1416" w:type="dxa"/>
            <w:gridSpan w:val="2"/>
            <w:shd w:val="pct10" w:color="auto" w:fill="auto"/>
            <w:vAlign w:val="center"/>
          </w:tcPr>
          <w:p>
            <w:pPr>
              <w:pStyle w:val="2"/>
              <w:spacing w:after="0"/>
              <w:ind w:left="1689" w:leftChars="46" w:hanging="1592" w:hangingChars="881"/>
              <w:rPr>
                <w:rFonts w:ascii="宋体" w:hAnsi="宋体"/>
                <w:b/>
                <w:sz w:val="18"/>
                <w:szCs w:val="18"/>
              </w:rPr>
            </w:pPr>
            <w:r>
              <w:rPr>
                <w:rFonts w:hint="eastAsia" w:ascii="宋体" w:hAnsi="宋体"/>
                <w:b/>
                <w:sz w:val="18"/>
                <w:szCs w:val="18"/>
              </w:rPr>
              <w:t>申请机构声明</w:t>
            </w:r>
          </w:p>
        </w:tc>
        <w:tc>
          <w:tcPr>
            <w:tcW w:w="9803" w:type="dxa"/>
            <w:gridSpan w:val="20"/>
          </w:tcPr>
          <w:p>
            <w:pPr>
              <w:spacing w:line="208" w:lineRule="exact"/>
              <w:rPr>
                <w:rFonts w:ascii="宋体" w:hAnsi="宋体"/>
                <w:color w:val="000000"/>
                <w:sz w:val="18"/>
                <w:szCs w:val="18"/>
              </w:rPr>
            </w:pPr>
          </w:p>
          <w:p>
            <w:pPr>
              <w:spacing w:line="208" w:lineRule="exact"/>
              <w:rPr>
                <w:rFonts w:ascii="宋体" w:hAnsi="宋体"/>
                <w:color w:val="000000"/>
                <w:sz w:val="18"/>
                <w:szCs w:val="18"/>
              </w:rPr>
            </w:pPr>
          </w:p>
          <w:p>
            <w:pPr>
              <w:spacing w:line="208" w:lineRule="exact"/>
              <w:rPr>
                <w:rFonts w:ascii="宋体" w:hAnsi="宋体"/>
                <w:color w:val="000000"/>
                <w:sz w:val="18"/>
                <w:szCs w:val="18"/>
              </w:rPr>
            </w:pPr>
          </w:p>
          <w:p>
            <w:pPr>
              <w:spacing w:line="208" w:lineRule="exact"/>
              <w:rPr>
                <w:rFonts w:ascii="宋体" w:hAnsi="宋体"/>
                <w:color w:val="000000"/>
                <w:sz w:val="18"/>
                <w:szCs w:val="18"/>
              </w:rPr>
            </w:pPr>
            <w:r>
              <w:rPr>
                <w:rFonts w:hint="eastAsia" w:ascii="宋体" w:hAnsi="宋体"/>
                <w:color w:val="000000"/>
                <w:sz w:val="18"/>
                <w:szCs w:val="18"/>
              </w:rPr>
              <w:t>已阅读本协议并同意，声明表内所填内容完全属实，接受据此颁发的数字证书，保证遵守所附《数字证书服务协议》中所明确的职责，并承担相关法律责任。</w:t>
            </w:r>
          </w:p>
          <w:p>
            <w:pPr>
              <w:spacing w:line="208" w:lineRule="exact"/>
              <w:ind w:firstLine="3690" w:firstLineChars="2050"/>
              <w:rPr>
                <w:rFonts w:ascii="宋体" w:hAnsi="宋体"/>
                <w:color w:val="000000"/>
                <w:sz w:val="18"/>
                <w:szCs w:val="18"/>
              </w:rPr>
            </w:pPr>
          </w:p>
          <w:p>
            <w:pPr>
              <w:spacing w:line="208" w:lineRule="exact"/>
              <w:ind w:firstLine="3690" w:firstLineChars="2050"/>
              <w:rPr>
                <w:sz w:val="18"/>
                <w:szCs w:val="18"/>
              </w:rPr>
            </w:pPr>
            <w:r>
              <w:rPr>
                <w:rFonts w:hint="eastAsia" w:ascii="宋体" w:hAnsi="宋体"/>
                <w:color w:val="000000"/>
                <w:sz w:val="18"/>
                <w:szCs w:val="18"/>
              </w:rPr>
              <w:t>申请单位（盖章）                    申请日期</w:t>
            </w:r>
            <w:r>
              <w:rPr>
                <w:rFonts w:hint="eastAsia" w:ascii="宋体" w:hAnsi="宋体"/>
              </w:rPr>
              <w:t>：    年  月  日</w:t>
            </w:r>
          </w:p>
        </w:tc>
      </w:tr>
    </w:tbl>
    <w:p/>
    <w:p/>
    <w:p>
      <w:pPr>
        <w:rPr>
          <w:b/>
          <w:bCs/>
          <w:sz w:val="24"/>
          <w:szCs w:val="32"/>
        </w:rPr>
      </w:pPr>
    </w:p>
    <w:tbl>
      <w:tblPr>
        <w:tblStyle w:val="5"/>
        <w:tblpPr w:leftFromText="180" w:rightFromText="180" w:vertAnchor="page" w:horzAnchor="page" w:tblpXSpec="center" w:tblpY="333"/>
        <w:tblOverlap w:val="never"/>
        <w:tblW w:w="0" w:type="auto"/>
        <w:jc w:val="center"/>
        <w:tblLayout w:type="fixed"/>
        <w:tblCellMar>
          <w:top w:w="15" w:type="dxa"/>
          <w:left w:w="15" w:type="dxa"/>
          <w:bottom w:w="15" w:type="dxa"/>
          <w:right w:w="15" w:type="dxa"/>
        </w:tblCellMar>
      </w:tblPr>
      <w:tblGrid>
        <w:gridCol w:w="3279"/>
        <w:gridCol w:w="3166"/>
        <w:gridCol w:w="3275"/>
      </w:tblGrid>
      <w:tr>
        <w:tblPrEx>
          <w:tblCellMar>
            <w:top w:w="15" w:type="dxa"/>
            <w:left w:w="15" w:type="dxa"/>
            <w:bottom w:w="15" w:type="dxa"/>
            <w:right w:w="15" w:type="dxa"/>
          </w:tblCellMar>
        </w:tblPrEx>
        <w:trPr>
          <w:trHeight w:val="641" w:hRule="atLeast"/>
          <w:jc w:val="center"/>
        </w:trPr>
        <w:tc>
          <w:tcPr>
            <w:tcW w:w="9720" w:type="dxa"/>
            <w:gridSpan w:val="3"/>
            <w:tcBorders>
              <w:top w:val="single" w:color="000000" w:sz="4" w:space="0"/>
              <w:left w:val="single" w:color="000000" w:sz="4" w:space="0"/>
              <w:bottom w:val="single" w:color="000000" w:sz="4" w:space="0"/>
              <w:right w:val="single" w:color="000000" w:sz="4" w:space="0"/>
            </w:tcBorders>
          </w:tcPr>
          <w:p>
            <w:pPr>
              <w:pStyle w:val="4"/>
            </w:pPr>
            <w:r>
              <w:t>“</w:t>
            </w:r>
            <w:r>
              <w:rPr>
                <w:rFonts w:hint="eastAsia"/>
              </w:rPr>
              <w:t>电子签章</w:t>
            </w:r>
            <w:r>
              <w:t>”</w:t>
            </w:r>
            <w:r>
              <w:rPr>
                <w:rFonts w:hint="eastAsia"/>
              </w:rPr>
              <w:t>单位申请表</w:t>
            </w:r>
          </w:p>
        </w:tc>
      </w:tr>
      <w:tr>
        <w:tblPrEx>
          <w:tblCellMar>
            <w:top w:w="15" w:type="dxa"/>
            <w:left w:w="15" w:type="dxa"/>
            <w:bottom w:w="15" w:type="dxa"/>
            <w:right w:w="15" w:type="dxa"/>
          </w:tblCellMar>
        </w:tblPrEx>
        <w:trPr>
          <w:trHeight w:val="275" w:hRule="atLeast"/>
          <w:jc w:val="center"/>
        </w:trPr>
        <w:tc>
          <w:tcPr>
            <w:tcW w:w="3279" w:type="dxa"/>
            <w:tcBorders>
              <w:top w:val="single" w:color="000000" w:sz="4" w:space="0"/>
              <w:left w:val="single" w:color="000000" w:sz="4" w:space="0"/>
              <w:bottom w:val="single" w:color="000000" w:sz="4" w:space="0"/>
              <w:right w:val="single" w:color="000000" w:sz="4" w:space="0"/>
            </w:tcBorders>
          </w:tcPr>
          <w:p>
            <w:pPr>
              <w:widowControl/>
              <w:spacing w:line="120" w:lineRule="auto"/>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申请类别</w:t>
            </w:r>
          </w:p>
        </w:tc>
        <w:tc>
          <w:tcPr>
            <w:tcW w:w="6441" w:type="dxa"/>
            <w:gridSpan w:val="2"/>
            <w:tcBorders>
              <w:top w:val="single" w:color="000000" w:sz="4" w:space="0"/>
              <w:left w:val="single" w:color="000000" w:sz="4" w:space="0"/>
              <w:bottom w:val="single" w:color="000000" w:sz="4" w:space="0"/>
              <w:right w:val="single" w:color="000000" w:sz="4" w:space="0"/>
            </w:tcBorders>
          </w:tcPr>
          <w:p>
            <w:pPr>
              <w:widowControl/>
              <w:spacing w:line="120" w:lineRule="auto"/>
              <w:jc w:val="left"/>
              <w:textAlignment w:val="center"/>
              <w:rPr>
                <w:rFonts w:ascii="Wingdings 2" w:hAnsi="Wingdings 2" w:eastAsia="Wingdings 2" w:cs="Wingdings 2"/>
                <w:color w:val="000000"/>
                <w:sz w:val="22"/>
                <w:szCs w:val="22"/>
              </w:rPr>
            </w:pPr>
            <w:r>
              <w:rPr>
                <w:rFonts w:hint="eastAsia" w:ascii="宋体" w:hAnsi="宋体"/>
              </w:rPr>
              <w:t>█</w:t>
            </w:r>
            <w:r>
              <w:rPr>
                <w:sz w:val="24"/>
              </w:rPr>
              <w:t>新办</w:t>
            </w:r>
            <w:r>
              <w:rPr>
                <w:rFonts w:hint="eastAsia"/>
                <w:sz w:val="24"/>
              </w:rPr>
              <w:t xml:space="preserve">   </w:t>
            </w:r>
            <w:r>
              <w:rPr>
                <w:rFonts w:hint="eastAsia" w:ascii="宋体" w:hAnsi="宋体"/>
                <w:b/>
                <w:sz w:val="24"/>
              </w:rPr>
              <w:t>□</w:t>
            </w:r>
            <w:r>
              <w:rPr>
                <w:rFonts w:hint="eastAsia"/>
                <w:sz w:val="24"/>
              </w:rPr>
              <w:t xml:space="preserve">年审   </w:t>
            </w:r>
            <w:r>
              <w:rPr>
                <w:rFonts w:hint="eastAsia" w:ascii="宋体" w:hAnsi="宋体"/>
                <w:b/>
                <w:sz w:val="24"/>
              </w:rPr>
              <w:t>□</w:t>
            </w:r>
            <w:r>
              <w:rPr>
                <w:rFonts w:hint="eastAsia"/>
                <w:sz w:val="24"/>
              </w:rPr>
              <w:t xml:space="preserve">变更   </w:t>
            </w:r>
            <w:r>
              <w:rPr>
                <w:rFonts w:hint="eastAsia" w:ascii="宋体" w:hAnsi="宋体"/>
                <w:b/>
                <w:sz w:val="24"/>
              </w:rPr>
              <w:t>□</w:t>
            </w:r>
            <w:r>
              <w:rPr>
                <w:rFonts w:hint="eastAsia"/>
                <w:sz w:val="24"/>
              </w:rPr>
              <w:t>补办</w:t>
            </w:r>
          </w:p>
        </w:tc>
      </w:tr>
      <w:tr>
        <w:tblPrEx>
          <w:tblCellMar>
            <w:top w:w="15" w:type="dxa"/>
            <w:left w:w="15" w:type="dxa"/>
            <w:bottom w:w="15" w:type="dxa"/>
            <w:right w:w="15" w:type="dxa"/>
          </w:tblCellMar>
        </w:tblPrEx>
        <w:trPr>
          <w:trHeight w:val="473" w:hRule="atLeast"/>
          <w:jc w:val="center"/>
        </w:trPr>
        <w:tc>
          <w:tcPr>
            <w:tcW w:w="3279" w:type="dxa"/>
            <w:tcBorders>
              <w:top w:val="single" w:color="000000" w:sz="4" w:space="0"/>
              <w:left w:val="single" w:color="000000" w:sz="4" w:space="0"/>
              <w:bottom w:val="single" w:color="000000" w:sz="4" w:space="0"/>
              <w:right w:val="single" w:color="000000" w:sz="4" w:space="0"/>
            </w:tcBorders>
          </w:tcPr>
          <w:p>
            <w:pPr>
              <w:widowControl/>
              <w:spacing w:line="120" w:lineRule="auto"/>
              <w:jc w:val="left"/>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申请类型</w:t>
            </w:r>
          </w:p>
        </w:tc>
        <w:tc>
          <w:tcPr>
            <w:tcW w:w="6441" w:type="dxa"/>
            <w:gridSpan w:val="2"/>
            <w:tcBorders>
              <w:top w:val="single" w:color="000000" w:sz="4" w:space="0"/>
              <w:left w:val="single" w:color="000000" w:sz="4" w:space="0"/>
              <w:bottom w:val="single" w:color="000000" w:sz="4" w:space="0"/>
              <w:right w:val="single" w:color="000000" w:sz="4" w:space="0"/>
            </w:tcBorders>
          </w:tcPr>
          <w:p>
            <w:pPr>
              <w:widowControl/>
              <w:spacing w:line="120" w:lineRule="auto"/>
              <w:jc w:val="left"/>
              <w:textAlignment w:val="center"/>
              <w:rPr>
                <w:rFonts w:ascii="Wingdings 2" w:hAnsi="Wingdings 2" w:eastAsia="Wingdings 2" w:cs="Wingdings 2"/>
                <w:color w:val="000000"/>
                <w:kern w:val="0"/>
                <w:sz w:val="22"/>
                <w:szCs w:val="22"/>
                <w:lang w:bidi="ar"/>
              </w:rPr>
            </w:pPr>
          </w:p>
        </w:tc>
      </w:tr>
      <w:tr>
        <w:tblPrEx>
          <w:tblCellMar>
            <w:top w:w="15" w:type="dxa"/>
            <w:left w:w="15" w:type="dxa"/>
            <w:bottom w:w="15" w:type="dxa"/>
            <w:right w:w="15" w:type="dxa"/>
          </w:tblCellMar>
        </w:tblPrEx>
        <w:trPr>
          <w:trHeight w:val="1511" w:hRule="atLeast"/>
          <w:jc w:val="center"/>
        </w:trPr>
        <w:tc>
          <w:tcPr>
            <w:tcW w:w="9720" w:type="dxa"/>
            <w:gridSpan w:val="3"/>
            <w:tcBorders>
              <w:top w:val="single" w:color="000000" w:sz="4" w:space="0"/>
              <w:left w:val="single" w:color="000000" w:sz="4" w:space="0"/>
              <w:bottom w:val="single" w:color="000000" w:sz="4" w:space="0"/>
              <w:right w:val="single" w:color="000000" w:sz="4" w:space="0"/>
            </w:tcBorders>
          </w:tcPr>
          <w:p>
            <w:pPr>
              <w:widowControl/>
              <w:jc w:val="left"/>
              <w:textAlignment w:val="center"/>
              <w:rPr>
                <w:rFonts w:ascii="宋体" w:hAnsi="宋体" w:cs="宋体"/>
                <w:b/>
                <w:color w:val="000000"/>
                <w:kern w:val="0"/>
                <w:sz w:val="22"/>
                <w:szCs w:val="22"/>
                <w:lang w:bidi="ar"/>
              </w:rPr>
            </w:pPr>
            <w:r>
              <w:rPr>
                <w:rFonts w:hint="eastAsia" w:ascii="宋体" w:hAnsi="宋体" w:cs="宋体"/>
                <w:b/>
                <w:color w:val="000000"/>
                <w:kern w:val="0"/>
                <w:sz w:val="22"/>
                <w:szCs w:val="22"/>
                <w:lang w:bidi="ar"/>
              </w:rPr>
              <w:t>以下信息由申请单位填写</w:t>
            </w:r>
          </w:p>
          <w:p>
            <w:pPr>
              <w:widowControl/>
              <w:jc w:val="left"/>
              <w:textAlignment w:val="center"/>
              <w:rPr>
                <w:rStyle w:val="17"/>
                <w:rFonts w:hint="default"/>
                <w:lang w:bidi="ar"/>
              </w:rPr>
            </w:pPr>
            <w:r>
              <w:rPr>
                <w:rStyle w:val="17"/>
                <w:rFonts w:hint="default"/>
                <w:lang w:bidi="ar"/>
              </w:rPr>
              <w:t>单位名称（全称）</w:t>
            </w:r>
            <w:r>
              <w:rPr>
                <w:rStyle w:val="18"/>
                <w:b/>
                <w:lang w:bidi="ar"/>
              </w:rPr>
              <w:t>*</w:t>
            </w:r>
            <w:r>
              <w:rPr>
                <w:rStyle w:val="17"/>
                <w:rFonts w:hint="default"/>
                <w:lang w:bidi="ar"/>
              </w:rPr>
              <w:t>：　　　　　　　　　　　　　　统一社会信用代码</w:t>
            </w:r>
            <w:r>
              <w:rPr>
                <w:rStyle w:val="18"/>
                <w:b/>
                <w:lang w:bidi="ar"/>
              </w:rPr>
              <w:t>*</w:t>
            </w:r>
            <w:r>
              <w:rPr>
                <w:rStyle w:val="17"/>
                <w:rFonts w:hint="default"/>
                <w:lang w:bidi="ar"/>
              </w:rPr>
              <w:t>：</w:t>
            </w:r>
          </w:p>
          <w:p>
            <w:pPr>
              <w:widowControl/>
              <w:jc w:val="left"/>
              <w:textAlignment w:val="center"/>
              <w:rPr>
                <w:rFonts w:ascii="宋体" w:hAnsi="宋体" w:cs="宋体"/>
                <w:b/>
                <w:color w:val="000000"/>
                <w:sz w:val="22"/>
                <w:szCs w:val="22"/>
              </w:rPr>
            </w:pPr>
            <w:r>
              <w:rPr>
                <w:rStyle w:val="17"/>
                <w:rFonts w:hint="default"/>
                <w:lang w:bidi="ar"/>
              </w:rPr>
              <w:t>申请企业（地址）</w:t>
            </w:r>
            <w:r>
              <w:rPr>
                <w:rStyle w:val="18"/>
                <w:b/>
                <w:lang w:bidi="ar"/>
              </w:rPr>
              <w:t>*</w:t>
            </w:r>
            <w:r>
              <w:rPr>
                <w:rStyle w:val="17"/>
                <w:rFonts w:hint="default"/>
                <w:lang w:bidi="ar"/>
              </w:rPr>
              <w:t>：</w:t>
            </w:r>
          </w:p>
        </w:tc>
      </w:tr>
      <w:tr>
        <w:tblPrEx>
          <w:tblCellMar>
            <w:top w:w="15" w:type="dxa"/>
            <w:left w:w="15" w:type="dxa"/>
            <w:bottom w:w="15" w:type="dxa"/>
            <w:right w:w="15" w:type="dxa"/>
          </w:tblCellMar>
        </w:tblPrEx>
        <w:trPr>
          <w:trHeight w:val="1264" w:hRule="atLeast"/>
          <w:jc w:val="center"/>
        </w:trPr>
        <w:tc>
          <w:tcPr>
            <w:tcW w:w="9720" w:type="dxa"/>
            <w:gridSpan w:val="3"/>
            <w:tcBorders>
              <w:top w:val="single" w:color="000000" w:sz="4" w:space="0"/>
              <w:left w:val="single" w:color="000000" w:sz="4" w:space="0"/>
              <w:bottom w:val="single" w:color="000000" w:sz="4" w:space="0"/>
              <w:right w:val="single" w:color="000000" w:sz="4" w:space="0"/>
            </w:tcBorders>
          </w:tcPr>
          <w:p>
            <w:pPr>
              <w:widowControl/>
              <w:spacing w:line="120" w:lineRule="auto"/>
              <w:jc w:val="left"/>
              <w:textAlignment w:val="center"/>
              <w:rPr>
                <w:rFonts w:hint="eastAsia" w:ascii="宋体" w:hAnsi="宋体" w:eastAsia="宋体" w:cs="宋体"/>
                <w:b/>
                <w:color w:val="000000"/>
                <w:kern w:val="0"/>
                <w:sz w:val="22"/>
                <w:szCs w:val="22"/>
                <w:lang w:eastAsia="zh-CN" w:bidi="ar"/>
              </w:rPr>
            </w:pPr>
            <w:r>
              <w:rPr>
                <w:rFonts w:hint="eastAsia" w:ascii="宋体" w:hAnsi="宋体" w:cs="宋体"/>
                <w:b/>
                <w:color w:val="000000"/>
                <w:kern w:val="0"/>
                <w:sz w:val="22"/>
                <w:szCs w:val="22"/>
                <w:lang w:bidi="ar"/>
              </w:rPr>
              <w:t>本单位委托以下人员办理数字证书事宜</w:t>
            </w:r>
          </w:p>
          <w:p>
            <w:pPr>
              <w:widowControl/>
              <w:spacing w:line="120" w:lineRule="auto"/>
              <w:jc w:val="left"/>
              <w:textAlignment w:val="center"/>
              <w:rPr>
                <w:rStyle w:val="17"/>
                <w:rFonts w:hint="eastAsia" w:eastAsia="宋体"/>
                <w:lang w:eastAsia="zh-CN" w:bidi="ar"/>
              </w:rPr>
            </w:pPr>
            <w:r>
              <w:rPr>
                <w:rStyle w:val="17"/>
                <w:rFonts w:hint="default"/>
                <w:lang w:bidi="ar"/>
              </w:rPr>
              <w:t>姓 　 名</w:t>
            </w:r>
            <w:r>
              <w:rPr>
                <w:rStyle w:val="18"/>
                <w:b/>
                <w:lang w:bidi="ar"/>
              </w:rPr>
              <w:t>*</w:t>
            </w:r>
            <w:r>
              <w:rPr>
                <w:rStyle w:val="17"/>
                <w:rFonts w:hint="default"/>
                <w:lang w:bidi="ar"/>
              </w:rPr>
              <w:t>：　　　　　　　　　　　　　　　　　身份证号</w:t>
            </w:r>
            <w:r>
              <w:rPr>
                <w:rStyle w:val="18"/>
                <w:b/>
                <w:lang w:bidi="ar"/>
              </w:rPr>
              <w:t>*</w:t>
            </w:r>
            <w:r>
              <w:rPr>
                <w:rStyle w:val="17"/>
                <w:rFonts w:hint="default"/>
                <w:lang w:bidi="ar"/>
              </w:rPr>
              <w:t>：　　</w:t>
            </w:r>
          </w:p>
          <w:p>
            <w:pPr>
              <w:widowControl/>
              <w:spacing w:line="120" w:lineRule="auto"/>
              <w:jc w:val="left"/>
              <w:textAlignment w:val="center"/>
              <w:rPr>
                <w:rFonts w:ascii="宋体" w:hAnsi="宋体" w:cs="宋体"/>
                <w:b/>
                <w:color w:val="000000"/>
                <w:sz w:val="22"/>
                <w:szCs w:val="22"/>
              </w:rPr>
            </w:pPr>
            <w:r>
              <w:rPr>
                <w:rStyle w:val="17"/>
                <w:rFonts w:hint="default"/>
                <w:lang w:bidi="ar"/>
              </w:rPr>
              <w:t>移动电话</w:t>
            </w:r>
            <w:r>
              <w:rPr>
                <w:rStyle w:val="18"/>
                <w:b/>
                <w:lang w:bidi="ar"/>
              </w:rPr>
              <w:t>*</w:t>
            </w:r>
            <w:r>
              <w:rPr>
                <w:rStyle w:val="17"/>
                <w:rFonts w:hint="default"/>
                <w:lang w:bidi="ar"/>
              </w:rPr>
              <w:t>：　　　　　　　　　　　　　　　　　电子邮箱</w:t>
            </w:r>
            <w:r>
              <w:rPr>
                <w:rStyle w:val="18"/>
                <w:b/>
                <w:lang w:bidi="ar"/>
              </w:rPr>
              <w:t>*</w:t>
            </w:r>
            <w:r>
              <w:rPr>
                <w:rStyle w:val="17"/>
                <w:rFonts w:hint="default"/>
                <w:lang w:bidi="ar"/>
              </w:rPr>
              <w:t>：</w:t>
            </w:r>
            <w:r>
              <w:rPr>
                <w:rFonts w:hint="eastAsia" w:ascii="宋体" w:hAnsi="宋体" w:cs="宋体"/>
                <w:b/>
                <w:color w:val="000000"/>
                <w:sz w:val="22"/>
                <w:szCs w:val="22"/>
              </w:rPr>
              <w:t xml:space="preserve"> </w:t>
            </w:r>
          </w:p>
        </w:tc>
      </w:tr>
      <w:tr>
        <w:tblPrEx>
          <w:tblCellMar>
            <w:top w:w="15" w:type="dxa"/>
            <w:left w:w="15" w:type="dxa"/>
            <w:bottom w:w="15" w:type="dxa"/>
            <w:right w:w="15" w:type="dxa"/>
          </w:tblCellMar>
        </w:tblPrEx>
        <w:trPr>
          <w:trHeight w:val="821" w:hRule="atLeast"/>
          <w:jc w:val="center"/>
        </w:trPr>
        <w:tc>
          <w:tcPr>
            <w:tcW w:w="9720" w:type="dxa"/>
            <w:gridSpan w:val="3"/>
            <w:tcBorders>
              <w:top w:val="single" w:color="000000" w:sz="4" w:space="0"/>
              <w:left w:val="single" w:color="000000" w:sz="4" w:space="0"/>
              <w:bottom w:val="single" w:color="000000" w:sz="4" w:space="0"/>
              <w:right w:val="single" w:color="000000" w:sz="4" w:space="0"/>
            </w:tcBorders>
          </w:tcPr>
          <w:p>
            <w:pPr>
              <w:widowControl/>
              <w:spacing w:line="120" w:lineRule="auto"/>
              <w:jc w:val="left"/>
              <w:textAlignment w:val="center"/>
              <w:rPr>
                <w:rFonts w:hint="eastAsia" w:ascii="宋体" w:hAnsi="宋体" w:eastAsia="宋体" w:cs="宋体"/>
                <w:b/>
                <w:color w:val="000000"/>
                <w:kern w:val="0"/>
                <w:sz w:val="22"/>
                <w:szCs w:val="22"/>
                <w:lang w:eastAsia="zh-CN" w:bidi="ar"/>
              </w:rPr>
            </w:pPr>
            <w:r>
              <w:rPr>
                <w:rFonts w:hint="eastAsia" w:ascii="宋体" w:hAnsi="宋体" w:cs="宋体"/>
                <w:b/>
                <w:color w:val="000000"/>
                <w:kern w:val="0"/>
                <w:sz w:val="22"/>
                <w:szCs w:val="22"/>
                <w:lang w:bidi="ar"/>
              </w:rPr>
              <w:t>印章采集处：</w:t>
            </w:r>
          </w:p>
          <w:p>
            <w:pPr>
              <w:widowControl/>
              <w:spacing w:line="120" w:lineRule="auto"/>
              <w:jc w:val="left"/>
              <w:textAlignment w:val="center"/>
              <w:rPr>
                <w:rFonts w:ascii="宋体" w:hAnsi="宋体" w:cs="宋体"/>
                <w:b/>
                <w:color w:val="000000"/>
                <w:sz w:val="22"/>
                <w:szCs w:val="22"/>
              </w:rPr>
            </w:pPr>
            <w:r>
              <w:rPr>
                <w:rFonts w:hint="eastAsia" w:ascii="宋体" w:hAnsi="宋体" w:cs="宋体"/>
                <w:b/>
                <w:color w:val="000000"/>
                <w:kern w:val="0"/>
                <w:sz w:val="22"/>
                <w:szCs w:val="22"/>
                <w:lang w:bidi="ar"/>
              </w:rPr>
              <w:t>　　请务必将印章盖到下方框内（勿压线），保持盖章内容识别度高、色彩清晰，本表请用A4纸打印，否则无法进行采集制章。</w:t>
            </w:r>
          </w:p>
        </w:tc>
      </w:tr>
      <w:tr>
        <w:tblPrEx>
          <w:tblCellMar>
            <w:top w:w="15" w:type="dxa"/>
            <w:left w:w="15" w:type="dxa"/>
            <w:bottom w:w="15" w:type="dxa"/>
            <w:right w:w="15" w:type="dxa"/>
          </w:tblCellMar>
        </w:tblPrEx>
        <w:trPr>
          <w:trHeight w:val="272" w:hRule="atLeast"/>
          <w:jc w:val="center"/>
        </w:trPr>
        <w:tc>
          <w:tcPr>
            <w:tcW w:w="9720"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单位公章采集（本栏需采集三个样本）</w:t>
            </w:r>
          </w:p>
        </w:tc>
      </w:tr>
      <w:tr>
        <w:tblPrEx>
          <w:tblCellMar>
            <w:top w:w="15" w:type="dxa"/>
            <w:left w:w="15" w:type="dxa"/>
            <w:bottom w:w="15" w:type="dxa"/>
            <w:right w:w="15" w:type="dxa"/>
          </w:tblCellMar>
        </w:tblPrEx>
        <w:trPr>
          <w:trHeight w:val="2833" w:hRule="atLeast"/>
          <w:jc w:val="center"/>
        </w:trPr>
        <w:tc>
          <w:tcPr>
            <w:tcW w:w="327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c>
          <w:tcPr>
            <w:tcW w:w="31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c>
          <w:tcPr>
            <w:tcW w:w="327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r>
      <w:tr>
        <w:tblPrEx>
          <w:tblCellMar>
            <w:top w:w="15" w:type="dxa"/>
            <w:left w:w="15" w:type="dxa"/>
            <w:bottom w:w="15" w:type="dxa"/>
            <w:right w:w="15" w:type="dxa"/>
          </w:tblCellMar>
        </w:tblPrEx>
        <w:trPr>
          <w:trHeight w:val="302" w:hRule="atLeast"/>
          <w:jc w:val="center"/>
        </w:trPr>
        <w:tc>
          <w:tcPr>
            <w:tcW w:w="9720"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法定代表人私章采集（本栏需采集三个样本）</w:t>
            </w:r>
          </w:p>
        </w:tc>
      </w:tr>
      <w:tr>
        <w:tblPrEx>
          <w:tblCellMar>
            <w:top w:w="15" w:type="dxa"/>
            <w:left w:w="15" w:type="dxa"/>
            <w:bottom w:w="15" w:type="dxa"/>
            <w:right w:w="15" w:type="dxa"/>
          </w:tblCellMar>
        </w:tblPrEx>
        <w:trPr>
          <w:trHeight w:val="1961" w:hRule="atLeast"/>
          <w:jc w:val="center"/>
        </w:trPr>
        <w:tc>
          <w:tcPr>
            <w:tcW w:w="327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c>
          <w:tcPr>
            <w:tcW w:w="31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c>
          <w:tcPr>
            <w:tcW w:w="327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r>
      <w:tr>
        <w:tblPrEx>
          <w:tblCellMar>
            <w:top w:w="15" w:type="dxa"/>
            <w:left w:w="15" w:type="dxa"/>
            <w:bottom w:w="15" w:type="dxa"/>
            <w:right w:w="15" w:type="dxa"/>
          </w:tblCellMar>
        </w:tblPrEx>
        <w:trPr>
          <w:trHeight w:val="337" w:hRule="atLeast"/>
          <w:jc w:val="center"/>
        </w:trPr>
        <w:tc>
          <w:tcPr>
            <w:tcW w:w="9720" w:type="dxa"/>
            <w:gridSpan w:val="3"/>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法人签名采集（请签写三次）</w:t>
            </w:r>
          </w:p>
        </w:tc>
      </w:tr>
      <w:tr>
        <w:tblPrEx>
          <w:tblCellMar>
            <w:top w:w="15" w:type="dxa"/>
            <w:left w:w="15" w:type="dxa"/>
            <w:bottom w:w="15" w:type="dxa"/>
            <w:right w:w="15" w:type="dxa"/>
          </w:tblCellMar>
        </w:tblPrEx>
        <w:trPr>
          <w:trHeight w:val="1537" w:hRule="atLeast"/>
          <w:jc w:val="center"/>
        </w:trPr>
        <w:tc>
          <w:tcPr>
            <w:tcW w:w="3279"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c>
          <w:tcPr>
            <w:tcW w:w="3166"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c>
          <w:tcPr>
            <w:tcW w:w="3275" w:type="dxa"/>
            <w:tcBorders>
              <w:top w:val="single" w:color="000000" w:sz="4" w:space="0"/>
              <w:left w:val="single" w:color="000000" w:sz="4" w:space="0"/>
              <w:bottom w:val="single" w:color="000000" w:sz="4" w:space="0"/>
              <w:right w:val="single" w:color="000000" w:sz="4" w:space="0"/>
            </w:tcBorders>
          </w:tcPr>
          <w:p>
            <w:pPr>
              <w:rPr>
                <w:rFonts w:ascii="宋体" w:hAnsi="宋体" w:cs="宋体"/>
                <w:color w:val="000000"/>
                <w:sz w:val="22"/>
                <w:szCs w:val="22"/>
              </w:rPr>
            </w:pPr>
          </w:p>
        </w:tc>
      </w:tr>
      <w:tr>
        <w:tblPrEx>
          <w:tblCellMar>
            <w:top w:w="15" w:type="dxa"/>
            <w:left w:w="15" w:type="dxa"/>
            <w:bottom w:w="15" w:type="dxa"/>
            <w:right w:w="15" w:type="dxa"/>
          </w:tblCellMar>
        </w:tblPrEx>
        <w:trPr>
          <w:trHeight w:val="1740" w:hRule="atLeast"/>
          <w:jc w:val="center"/>
        </w:trPr>
        <w:tc>
          <w:tcPr>
            <w:tcW w:w="9720" w:type="dxa"/>
            <w:gridSpan w:val="3"/>
            <w:tcBorders>
              <w:top w:val="single" w:color="000000" w:sz="4" w:space="0"/>
              <w:left w:val="single" w:color="000000" w:sz="4" w:space="0"/>
              <w:bottom w:val="single" w:color="000000" w:sz="4" w:space="0"/>
              <w:right w:val="single" w:color="000000" w:sz="4" w:space="0"/>
            </w:tcBorders>
          </w:tcPr>
          <w:p>
            <w:pPr>
              <w:widowControl/>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本单位同意提交以上信息及认证资料用于CA数字证书的申请，保证提交的所有信息及认证资料均真实有效，接受据此颁发的CA数字证书，保证遵守《数字证书服务合同》中所明确的责任，并承担因提供虚假信息和资料而导致的一切后果和法律责任。自电子公章经办人领取电子公章之日起，该电子公章的使用、管理均由该经办人负责。</w:t>
            </w:r>
          </w:p>
          <w:p>
            <w:pPr>
              <w:widowControl/>
              <w:ind w:firstLine="44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2"/>
                <w:szCs w:val="22"/>
                <w:lang w:bidi="ar"/>
              </w:rPr>
              <w:t xml:space="preserve">　　　　　　　　　　　　　　　　　　　　　　　　　 </w:t>
            </w:r>
            <w:r>
              <w:rPr>
                <w:rFonts w:hint="eastAsia" w:ascii="宋体" w:hAnsi="宋体" w:cs="宋体"/>
                <w:color w:val="000000"/>
                <w:kern w:val="0"/>
                <w:sz w:val="20"/>
                <w:szCs w:val="20"/>
                <w:lang w:bidi="ar"/>
              </w:rPr>
              <w:t>单位公章：</w:t>
            </w:r>
          </w:p>
          <w:p>
            <w:pPr>
              <w:widowControl/>
              <w:ind w:firstLine="400" w:firstLineChars="200"/>
              <w:jc w:val="left"/>
              <w:textAlignment w:val="center"/>
              <w:rPr>
                <w:rFonts w:hint="eastAsia" w:ascii="宋体" w:hAnsi="宋体" w:eastAsia="宋体" w:cs="宋体"/>
                <w:color w:val="000000"/>
                <w:kern w:val="0"/>
                <w:sz w:val="20"/>
                <w:szCs w:val="20"/>
                <w:lang w:eastAsia="zh-CN" w:bidi="ar"/>
              </w:rPr>
            </w:pPr>
            <w:r>
              <w:rPr>
                <w:rFonts w:hint="eastAsia" w:ascii="宋体" w:hAnsi="宋体" w:cs="宋体"/>
                <w:color w:val="000000"/>
                <w:kern w:val="0"/>
                <w:sz w:val="20"/>
                <w:szCs w:val="20"/>
                <w:lang w:bidi="ar"/>
              </w:rPr>
              <w:t>　　　　　　　　　　　　　　　　　　　　　　　　　　　　经办人签字：</w:t>
            </w:r>
          </w:p>
          <w:p>
            <w:pPr>
              <w:widowControl/>
              <w:ind w:firstLine="400" w:firstLineChars="200"/>
              <w:jc w:val="left"/>
              <w:textAlignment w:val="center"/>
              <w:rPr>
                <w:rFonts w:ascii="宋体" w:hAnsi="宋体" w:cs="宋体"/>
                <w:color w:val="000000"/>
                <w:sz w:val="22"/>
                <w:szCs w:val="22"/>
              </w:rPr>
            </w:pPr>
            <w:r>
              <w:rPr>
                <w:rFonts w:hint="eastAsia" w:ascii="宋体" w:hAnsi="宋体" w:cs="宋体"/>
                <w:color w:val="000000"/>
                <w:kern w:val="0"/>
                <w:sz w:val="20"/>
                <w:szCs w:val="20"/>
                <w:lang w:bidi="ar"/>
              </w:rPr>
              <w:t>　　  　　　　　　　　　　　　　　　　　　　　　　　　　申请日期：　　年　　月　　日</w:t>
            </w:r>
          </w:p>
        </w:tc>
      </w:tr>
    </w:tbl>
    <w:p/>
    <w:sectPr>
      <w:pgSz w:w="11906" w:h="16838"/>
      <w:pgMar w:top="283" w:right="720" w:bottom="283" w:left="72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font-weight : 400">
    <w:altName w:val="Segoe Print"/>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宋三_GBK">
    <w:altName w:val="宋体"/>
    <w:panose1 w:val="00000000000000000000"/>
    <w:charset w:val="86"/>
    <w:family w:val="script"/>
    <w:pitch w:val="default"/>
    <w:sig w:usb0="00000000" w:usb1="00000000" w:usb2="00000010" w:usb3="00000000" w:csb0="00040000" w:csb1="00000000"/>
  </w:font>
  <w:font w:name="方正黑体_GBK">
    <w:altName w:val="微软雅黑"/>
    <w:panose1 w:val="00000000000000000000"/>
    <w:charset w:val="86"/>
    <w:family w:val="script"/>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kMjhiYWFkOWY4MzJkYjAyOGQ0YzJhOTVkNjgyZDAifQ=="/>
  </w:docVars>
  <w:rsids>
    <w:rsidRoot w:val="06A75D88"/>
    <w:rsid w:val="0001694C"/>
    <w:rsid w:val="007F19F7"/>
    <w:rsid w:val="00C4009B"/>
    <w:rsid w:val="0376729C"/>
    <w:rsid w:val="04A22FD6"/>
    <w:rsid w:val="06A75D88"/>
    <w:rsid w:val="11726D86"/>
    <w:rsid w:val="18B52C5B"/>
    <w:rsid w:val="237C51A3"/>
    <w:rsid w:val="28D92DA0"/>
    <w:rsid w:val="35F463A2"/>
    <w:rsid w:val="3FDE5E9D"/>
    <w:rsid w:val="44AB6CB7"/>
    <w:rsid w:val="57F837B7"/>
    <w:rsid w:val="5FB95508"/>
    <w:rsid w:val="64EC06AC"/>
    <w:rsid w:val="6B6B6EE6"/>
    <w:rsid w:val="6E0F34DD"/>
    <w:rsid w:val="6EBE59CA"/>
    <w:rsid w:val="70B506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character" w:styleId="7">
    <w:name w:val="FollowedHyperlink"/>
    <w:basedOn w:val="6"/>
    <w:uiPriority w:val="0"/>
    <w:rPr>
      <w:color w:val="800080"/>
      <w:u w:val="none"/>
    </w:rPr>
  </w:style>
  <w:style w:type="character" w:styleId="8">
    <w:name w:val="HTML Definition"/>
    <w:basedOn w:val="6"/>
    <w:qFormat/>
    <w:uiPriority w:val="0"/>
  </w:style>
  <w:style w:type="character" w:styleId="9">
    <w:name w:val="HTML Typewriter"/>
    <w:basedOn w:val="6"/>
    <w:uiPriority w:val="0"/>
    <w:rPr>
      <w:rFonts w:hint="default" w:ascii="monospace" w:hAnsi="monospace" w:eastAsia="monospace" w:cs="monospace"/>
      <w:sz w:val="20"/>
    </w:rPr>
  </w:style>
  <w:style w:type="character" w:styleId="10">
    <w:name w:val="HTML Acronym"/>
    <w:basedOn w:val="6"/>
    <w:qFormat/>
    <w:uiPriority w:val="0"/>
  </w:style>
  <w:style w:type="character" w:styleId="11">
    <w:name w:val="HTML Variable"/>
    <w:basedOn w:val="6"/>
    <w:uiPriority w:val="0"/>
  </w:style>
  <w:style w:type="character" w:styleId="12">
    <w:name w:val="Hyperlink"/>
    <w:basedOn w:val="6"/>
    <w:uiPriority w:val="0"/>
    <w:rPr>
      <w:color w:val="0000FF"/>
      <w:u w:val="none"/>
    </w:rPr>
  </w:style>
  <w:style w:type="character" w:styleId="13">
    <w:name w:val="HTML Code"/>
    <w:basedOn w:val="6"/>
    <w:qFormat/>
    <w:uiPriority w:val="0"/>
    <w:rPr>
      <w:rFonts w:hint="default" w:ascii="monospace" w:hAnsi="monospace" w:eastAsia="monospace" w:cs="monospace"/>
      <w:sz w:val="20"/>
    </w:rPr>
  </w:style>
  <w:style w:type="character" w:styleId="14">
    <w:name w:val="HTML Cite"/>
    <w:basedOn w:val="6"/>
    <w:qFormat/>
    <w:uiPriority w:val="0"/>
  </w:style>
  <w:style w:type="character" w:styleId="15">
    <w:name w:val="HTML Keyboard"/>
    <w:basedOn w:val="6"/>
    <w:uiPriority w:val="0"/>
    <w:rPr>
      <w:rFonts w:ascii="monospace" w:hAnsi="monospace" w:eastAsia="monospace" w:cs="monospace"/>
      <w:sz w:val="20"/>
    </w:rPr>
  </w:style>
  <w:style w:type="character" w:styleId="16">
    <w:name w:val="HTML Sample"/>
    <w:basedOn w:val="6"/>
    <w:qFormat/>
    <w:uiPriority w:val="0"/>
    <w:rPr>
      <w:rFonts w:hint="default" w:ascii="monospace" w:hAnsi="monospace" w:eastAsia="monospace" w:cs="monospace"/>
    </w:rPr>
  </w:style>
  <w:style w:type="character" w:customStyle="1" w:styleId="17">
    <w:name w:val="font01"/>
    <w:qFormat/>
    <w:uiPriority w:val="0"/>
    <w:rPr>
      <w:rFonts w:hint="eastAsia" w:ascii="宋体" w:hAnsi="宋体" w:eastAsia="宋体" w:cs="宋体"/>
      <w:color w:val="000000"/>
      <w:sz w:val="22"/>
      <w:szCs w:val="22"/>
      <w:u w:val="none"/>
    </w:rPr>
  </w:style>
  <w:style w:type="character" w:customStyle="1" w:styleId="18">
    <w:name w:val="font41"/>
    <w:qFormat/>
    <w:uiPriority w:val="0"/>
    <w:rPr>
      <w:rFonts w:ascii="font-weight : 400" w:hAnsi="font-weight : 400" w:eastAsia="font-weight : 400" w:cs="font-weight : 400"/>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2464</Words>
  <Characters>2487</Characters>
  <Lines>21</Lines>
  <Paragraphs>6</Paragraphs>
  <TotalTime>22</TotalTime>
  <ScaleCrop>false</ScaleCrop>
  <LinksUpToDate>false</LinksUpToDate>
  <CharactersWithSpaces>2920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2020-06-29T08:36:00Z</dcterms:created>
  <dc:creator>請訆涐┎郭大頭</dc:creator>
  <cp:lastModifiedBy>Administrator</cp:lastModifiedBy>
  <cp:lastPrinted>2020-08-12T00:42:00Z</cp:lastPrinted>
  <dcterms:modified xsi:type="dcterms:W3CDTF">2023-09-08T07:44:03Z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D8B5C09768FC4E6BA70011CF9AE48EC5</vt:lpwstr>
  </property>
</Properties>
</file>